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8D" w:rsidRPr="00DF5C8D" w:rsidRDefault="00DF5C8D" w:rsidP="00DF5C8D">
      <w:pPr>
        <w:shd w:val="clear" w:color="auto" w:fill="FFFFFF"/>
        <w:spacing w:after="0" w:line="240" w:lineRule="auto"/>
        <w:rPr>
          <w:rFonts w:ascii="Arial Narrow" w:eastAsia="Times New Roman" w:hAnsi="Arial Narrow" w:cs="Times New Roman"/>
          <w:color w:val="000000"/>
          <w:sz w:val="32"/>
          <w:szCs w:val="24"/>
        </w:rPr>
      </w:pPr>
      <w:r w:rsidRPr="00DF5C8D">
        <w:rPr>
          <w:rFonts w:ascii="Arial Narrow" w:eastAsia="Times New Roman" w:hAnsi="Arial Narrow" w:cs="Times New Roman"/>
          <w:color w:val="000000"/>
          <w:sz w:val="32"/>
          <w:szCs w:val="24"/>
        </w:rPr>
        <w:t>Senior Center to host free informational event on May 31</w:t>
      </w:r>
    </w:p>
    <w:p w:rsidR="00DF5C8D" w:rsidRPr="00DF5C8D" w:rsidRDefault="00DF5C8D" w:rsidP="00DF5C8D">
      <w:pPr>
        <w:shd w:val="clear" w:color="auto" w:fill="FFFFFF"/>
        <w:spacing w:after="0" w:line="240" w:lineRule="auto"/>
        <w:rPr>
          <w:rFonts w:ascii="Arial Narrow" w:eastAsia="Times New Roman" w:hAnsi="Arial Narrow" w:cs="Times New Roman"/>
          <w:color w:val="000000"/>
          <w:sz w:val="32"/>
          <w:szCs w:val="24"/>
        </w:rPr>
      </w:pPr>
      <w:proofErr w:type="gramStart"/>
      <w:r w:rsidRPr="00DF5C8D">
        <w:rPr>
          <w:rFonts w:ascii="Arial Narrow" w:eastAsia="Times New Roman" w:hAnsi="Arial Narrow" w:cs="Times New Roman"/>
          <w:color w:val="000000"/>
          <w:sz w:val="32"/>
          <w:szCs w:val="24"/>
        </w:rPr>
        <w:t>by</w:t>
      </w:r>
      <w:proofErr w:type="gramEnd"/>
      <w:r w:rsidRPr="00DF5C8D">
        <w:rPr>
          <w:rFonts w:ascii="Arial Narrow" w:eastAsia="Times New Roman" w:hAnsi="Arial Narrow" w:cs="Times New Roman"/>
          <w:color w:val="000000"/>
          <w:sz w:val="32"/>
          <w:szCs w:val="24"/>
        </w:rPr>
        <w:t xml:space="preserve"> Staff Report </w:t>
      </w:r>
      <w:r w:rsidRPr="00DF5C8D">
        <w:rPr>
          <w:rFonts w:ascii="Arial Narrow" w:eastAsia="Times New Roman" w:hAnsi="Arial Narrow" w:cs="Times New Roman"/>
          <w:vanish/>
          <w:color w:val="000000"/>
          <w:sz w:val="32"/>
          <w:szCs w:val="24"/>
        </w:rPr>
        <w:t xml:space="preserve">Elkin Tribune </w:t>
      </w:r>
    </w:p>
    <w:p w:rsidR="00DF5C8D" w:rsidRPr="00DF5C8D" w:rsidRDefault="00DF5C8D" w:rsidP="00DF5C8D">
      <w:pPr>
        <w:shd w:val="clear" w:color="auto" w:fill="FFFFFF"/>
        <w:spacing w:after="0" w:line="240" w:lineRule="auto"/>
        <w:rPr>
          <w:rFonts w:ascii="Arial Narrow" w:eastAsia="Times New Roman" w:hAnsi="Arial Narrow" w:cs="Times New Roman"/>
          <w:color w:val="B0B0B0"/>
          <w:sz w:val="32"/>
          <w:szCs w:val="24"/>
        </w:rPr>
      </w:pPr>
      <w:r w:rsidRPr="00DF5C8D">
        <w:rPr>
          <w:rFonts w:ascii="Arial Narrow" w:eastAsia="Times New Roman" w:hAnsi="Arial Narrow" w:cs="Times New Roman"/>
          <w:color w:val="B0B0B0"/>
          <w:sz w:val="32"/>
          <w:szCs w:val="24"/>
        </w:rPr>
        <w:t>21 hours ago | 309 views | 0 </w:t>
      </w:r>
      <w:r w:rsidRPr="00DF5C8D">
        <w:rPr>
          <w:rFonts w:ascii="Arial Narrow" w:eastAsia="Times New Roman" w:hAnsi="Arial Narrow" w:cs="Times New Roman"/>
          <w:noProof/>
          <w:color w:val="081857"/>
          <w:sz w:val="32"/>
          <w:szCs w:val="24"/>
        </w:rPr>
        <w:drawing>
          <wp:inline distT="0" distB="0" distL="0" distR="0" wp14:anchorId="2B17F4C0" wp14:editId="5115416A">
            <wp:extent cx="115570" cy="92710"/>
            <wp:effectExtent l="0" t="0" r="0" b="2540"/>
            <wp:docPr id="1" name="Picture 1" descr="0 commen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comment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92710"/>
                    </a:xfrm>
                    <a:prstGeom prst="rect">
                      <a:avLst/>
                    </a:prstGeom>
                    <a:noFill/>
                    <a:ln>
                      <a:noFill/>
                    </a:ln>
                  </pic:spPr>
                </pic:pic>
              </a:graphicData>
            </a:graphic>
          </wp:inline>
        </w:drawing>
      </w:r>
      <w:r w:rsidRPr="00DF5C8D">
        <w:rPr>
          <w:rFonts w:ascii="Arial Narrow" w:eastAsia="Times New Roman" w:hAnsi="Arial Narrow" w:cs="Times New Roman"/>
          <w:color w:val="B0B0B0"/>
          <w:sz w:val="32"/>
          <w:szCs w:val="24"/>
        </w:rPr>
        <w:t> | 3 </w:t>
      </w:r>
      <w:r w:rsidRPr="00DF5C8D">
        <w:rPr>
          <w:rFonts w:ascii="Arial Narrow" w:eastAsia="Times New Roman" w:hAnsi="Arial Narrow" w:cs="Times New Roman"/>
          <w:noProof/>
          <w:color w:val="081857"/>
          <w:sz w:val="32"/>
          <w:szCs w:val="24"/>
        </w:rPr>
        <w:drawing>
          <wp:inline distT="0" distB="0" distL="0" distR="0" wp14:anchorId="1FBAD783" wp14:editId="5DEA8D83">
            <wp:extent cx="127635" cy="150495"/>
            <wp:effectExtent l="0" t="0" r="5715" b="1905"/>
            <wp:docPr id="2" name="Picture 2" descr="3 recommendatio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recommendation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150495"/>
                    </a:xfrm>
                    <a:prstGeom prst="rect">
                      <a:avLst/>
                    </a:prstGeom>
                    <a:noFill/>
                    <a:ln>
                      <a:noFill/>
                    </a:ln>
                  </pic:spPr>
                </pic:pic>
              </a:graphicData>
            </a:graphic>
          </wp:inline>
        </w:drawing>
      </w:r>
      <w:r w:rsidRPr="00DF5C8D">
        <w:rPr>
          <w:rFonts w:ascii="Arial Narrow" w:eastAsia="Times New Roman" w:hAnsi="Arial Narrow" w:cs="Times New Roman"/>
          <w:color w:val="B0B0B0"/>
          <w:sz w:val="32"/>
          <w:szCs w:val="24"/>
        </w:rPr>
        <w:t> | </w:t>
      </w:r>
      <w:r w:rsidRPr="00DF5C8D">
        <w:rPr>
          <w:rFonts w:ascii="Arial Narrow" w:eastAsia="Times New Roman" w:hAnsi="Arial Narrow" w:cs="Times New Roman"/>
          <w:noProof/>
          <w:color w:val="081857"/>
          <w:sz w:val="32"/>
          <w:szCs w:val="24"/>
        </w:rPr>
        <w:drawing>
          <wp:inline distT="0" distB="0" distL="0" distR="0" wp14:anchorId="0D78D39F" wp14:editId="6F5B4397">
            <wp:extent cx="104140" cy="69215"/>
            <wp:effectExtent l="0" t="0" r="0" b="6985"/>
            <wp:docPr id="3" name="Picture 3" descr="email to a frie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to a frie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 cy="69215"/>
                    </a:xfrm>
                    <a:prstGeom prst="rect">
                      <a:avLst/>
                    </a:prstGeom>
                    <a:noFill/>
                    <a:ln>
                      <a:noFill/>
                    </a:ln>
                  </pic:spPr>
                </pic:pic>
              </a:graphicData>
            </a:graphic>
          </wp:inline>
        </w:drawing>
      </w:r>
      <w:r w:rsidRPr="00DF5C8D">
        <w:rPr>
          <w:rFonts w:ascii="Arial Narrow" w:eastAsia="Times New Roman" w:hAnsi="Arial Narrow" w:cs="Times New Roman"/>
          <w:color w:val="B0B0B0"/>
          <w:sz w:val="32"/>
          <w:szCs w:val="24"/>
        </w:rPr>
        <w:t> | </w:t>
      </w:r>
      <w:r w:rsidRPr="00DF5C8D">
        <w:rPr>
          <w:rFonts w:ascii="Arial Narrow" w:eastAsia="Times New Roman" w:hAnsi="Arial Narrow" w:cs="Times New Roman"/>
          <w:noProof/>
          <w:color w:val="081857"/>
          <w:sz w:val="32"/>
          <w:szCs w:val="24"/>
        </w:rPr>
        <w:drawing>
          <wp:inline distT="0" distB="0" distL="0" distR="0" wp14:anchorId="6353F473" wp14:editId="26D5C78E">
            <wp:extent cx="139065" cy="127635"/>
            <wp:effectExtent l="0" t="0" r="0" b="5715"/>
            <wp:docPr id="4" name="Picture 4" descr="prin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27635"/>
                    </a:xfrm>
                    <a:prstGeom prst="rect">
                      <a:avLst/>
                    </a:prstGeom>
                    <a:noFill/>
                    <a:ln>
                      <a:noFill/>
                    </a:ln>
                  </pic:spPr>
                </pic:pic>
              </a:graphicData>
            </a:graphic>
          </wp:inline>
        </w:drawing>
      </w:r>
    </w:p>
    <w:p w:rsidR="00DF5C8D" w:rsidRPr="00DF5C8D" w:rsidRDefault="00DF5C8D" w:rsidP="00DF5C8D">
      <w:pPr>
        <w:shd w:val="clear" w:color="auto" w:fill="FFFFFF"/>
        <w:spacing w:before="100" w:beforeAutospacing="1" w:after="100" w:afterAutospacing="1" w:line="240" w:lineRule="auto"/>
        <w:rPr>
          <w:rFonts w:ascii="Arial Narrow" w:eastAsia="Times New Roman" w:hAnsi="Arial Narrow" w:cs="Times New Roman"/>
          <w:color w:val="000000"/>
          <w:sz w:val="32"/>
          <w:szCs w:val="24"/>
        </w:rPr>
      </w:pPr>
      <w:r w:rsidRPr="00DF5C8D">
        <w:rPr>
          <w:rFonts w:ascii="Arial Narrow" w:eastAsia="Times New Roman" w:hAnsi="Arial Narrow" w:cs="Times New Roman"/>
          <w:color w:val="000000"/>
          <w:sz w:val="32"/>
          <w:szCs w:val="24"/>
        </w:rPr>
        <w:t>The Yadkin Valley Seni</w:t>
      </w:r>
      <w:bookmarkStart w:id="0" w:name="_GoBack"/>
      <w:bookmarkEnd w:id="0"/>
      <w:r w:rsidRPr="00DF5C8D">
        <w:rPr>
          <w:rFonts w:ascii="Arial Narrow" w:eastAsia="Times New Roman" w:hAnsi="Arial Narrow" w:cs="Times New Roman"/>
          <w:color w:val="000000"/>
          <w:sz w:val="32"/>
          <w:szCs w:val="24"/>
        </w:rPr>
        <w:t>or Center is hosting “Medicare Summary Notices: Are Those Charges Really Mine?” on Friday, May 31 at 1 p.m.</w:t>
      </w:r>
    </w:p>
    <w:p w:rsidR="00DF5C8D" w:rsidRPr="00DF5C8D" w:rsidRDefault="00DF5C8D" w:rsidP="00DF5C8D">
      <w:pPr>
        <w:shd w:val="clear" w:color="auto" w:fill="FFFFFF"/>
        <w:spacing w:before="100" w:beforeAutospacing="1" w:after="100" w:afterAutospacing="1" w:line="240" w:lineRule="auto"/>
        <w:rPr>
          <w:rFonts w:ascii="Arial Narrow" w:eastAsia="Times New Roman" w:hAnsi="Arial Narrow" w:cs="Times New Roman"/>
          <w:color w:val="000000"/>
          <w:sz w:val="32"/>
          <w:szCs w:val="24"/>
        </w:rPr>
      </w:pPr>
      <w:r w:rsidRPr="00DF5C8D">
        <w:rPr>
          <w:rFonts w:ascii="Arial Narrow" w:eastAsia="Times New Roman" w:hAnsi="Arial Narrow" w:cs="Times New Roman"/>
          <w:color w:val="000000"/>
          <w:sz w:val="32"/>
          <w:szCs w:val="24"/>
        </w:rPr>
        <w:t>The North Carolina Senior Medicare Patrol Program is holding a free event to help you protect seniors from Medicare fraud, waste and abuse.</w:t>
      </w:r>
    </w:p>
    <w:p w:rsidR="00DF5C8D" w:rsidRPr="00DF5C8D" w:rsidRDefault="00DF5C8D" w:rsidP="00DF5C8D">
      <w:pPr>
        <w:shd w:val="clear" w:color="auto" w:fill="FFFFFF"/>
        <w:spacing w:before="100" w:beforeAutospacing="1" w:after="100" w:afterAutospacing="1" w:line="240" w:lineRule="auto"/>
        <w:rPr>
          <w:rFonts w:ascii="Arial Narrow" w:eastAsia="Times New Roman" w:hAnsi="Arial Narrow" w:cs="Times New Roman"/>
          <w:color w:val="000000"/>
          <w:sz w:val="32"/>
          <w:szCs w:val="24"/>
        </w:rPr>
      </w:pPr>
      <w:r w:rsidRPr="00DF5C8D">
        <w:rPr>
          <w:rFonts w:ascii="Arial Narrow" w:eastAsia="Times New Roman" w:hAnsi="Arial Narrow" w:cs="Times New Roman"/>
          <w:color w:val="000000"/>
          <w:sz w:val="32"/>
          <w:szCs w:val="24"/>
        </w:rPr>
        <w:t>For more information, call the local SHIIP (Senior’s Health Insurance Information Program) coordinating site, the Yadkin Valley Senior Center, at 336-526-1087.</w:t>
      </w:r>
    </w:p>
    <w:p w:rsidR="00DF5C8D" w:rsidRPr="00DF5C8D" w:rsidRDefault="00DF5C8D" w:rsidP="00DF5C8D">
      <w:pPr>
        <w:shd w:val="clear" w:color="auto" w:fill="FFFFFF"/>
        <w:spacing w:before="100" w:beforeAutospacing="1" w:after="100" w:afterAutospacing="1" w:line="240" w:lineRule="auto"/>
        <w:rPr>
          <w:rFonts w:ascii="Arial Narrow" w:eastAsia="Times New Roman" w:hAnsi="Arial Narrow" w:cs="Times New Roman"/>
          <w:color w:val="000000"/>
          <w:sz w:val="32"/>
          <w:szCs w:val="24"/>
        </w:rPr>
      </w:pPr>
      <w:r w:rsidRPr="00DF5C8D">
        <w:rPr>
          <w:rFonts w:ascii="Arial Narrow" w:eastAsia="Times New Roman" w:hAnsi="Arial Narrow" w:cs="Times New Roman"/>
          <w:color w:val="000000"/>
          <w:sz w:val="32"/>
          <w:szCs w:val="24"/>
        </w:rPr>
        <w:t xml:space="preserve">The Yadkin Valley Senior Center is </w:t>
      </w:r>
      <w:proofErr w:type="gramStart"/>
      <w:r w:rsidRPr="00DF5C8D">
        <w:rPr>
          <w:rFonts w:ascii="Arial Narrow" w:eastAsia="Times New Roman" w:hAnsi="Arial Narrow" w:cs="Times New Roman"/>
          <w:color w:val="000000"/>
          <w:sz w:val="32"/>
          <w:szCs w:val="24"/>
        </w:rPr>
        <w:t>a</w:t>
      </w:r>
      <w:proofErr w:type="gramEnd"/>
      <w:r w:rsidRPr="00DF5C8D">
        <w:rPr>
          <w:rFonts w:ascii="Arial Narrow" w:eastAsia="Times New Roman" w:hAnsi="Arial Narrow" w:cs="Times New Roman"/>
          <w:color w:val="000000"/>
          <w:sz w:val="32"/>
          <w:szCs w:val="24"/>
        </w:rPr>
        <w:t xml:space="preserve"> YVEDDI Program and is funded by the Counties of Surry and Yadkin, The Yadkin County United Fund, The Yadkin Valley United Fund, The State of North Carolina and grants, donations and fundraisers.</w:t>
      </w:r>
    </w:p>
    <w:p w:rsidR="00DF5C8D" w:rsidRPr="00DF5C8D" w:rsidRDefault="00DF5C8D" w:rsidP="00DF5C8D">
      <w:pPr>
        <w:shd w:val="clear" w:color="auto" w:fill="FFFFFF"/>
        <w:spacing w:before="100" w:beforeAutospacing="1" w:after="100" w:afterAutospacing="1" w:line="240" w:lineRule="auto"/>
        <w:rPr>
          <w:rFonts w:ascii="Arial Narrow" w:eastAsia="Times New Roman" w:hAnsi="Arial Narrow" w:cs="Times New Roman"/>
          <w:color w:val="000000"/>
          <w:sz w:val="32"/>
          <w:szCs w:val="24"/>
        </w:rPr>
      </w:pPr>
      <w:r w:rsidRPr="00DF5C8D">
        <w:rPr>
          <w:rFonts w:ascii="Arial Narrow" w:eastAsia="Times New Roman" w:hAnsi="Arial Narrow" w:cs="Times New Roman"/>
          <w:color w:val="000000"/>
          <w:sz w:val="32"/>
          <w:szCs w:val="24"/>
        </w:rPr>
        <w:t>The North Carolina Senior Medicare Patrol Program is part of the North Carolina Department of Insurance and receives federal grant funding from the Administration for Community Living, U.S. Department of health and Human Services. This project is supported by grant number 90MP0132.</w:t>
      </w:r>
    </w:p>
    <w:p w:rsidR="00DF5C8D" w:rsidRPr="00DF5C8D" w:rsidRDefault="00DF5C8D" w:rsidP="00DF5C8D">
      <w:pPr>
        <w:shd w:val="clear" w:color="auto" w:fill="FFFFFF"/>
        <w:spacing w:after="240" w:line="240" w:lineRule="auto"/>
        <w:rPr>
          <w:rFonts w:ascii="Times New Roman" w:eastAsia="Times New Roman" w:hAnsi="Times New Roman" w:cs="Times New Roman"/>
          <w:color w:val="000000"/>
          <w:sz w:val="24"/>
          <w:szCs w:val="24"/>
        </w:rPr>
      </w:pPr>
    </w:p>
    <w:p w:rsidR="00DF5C8D" w:rsidRPr="00DF5C8D" w:rsidRDefault="00DF5C8D" w:rsidP="00DF5C8D">
      <w:pPr>
        <w:shd w:val="clear" w:color="auto" w:fill="FFFFFF"/>
        <w:spacing w:after="0" w:line="240" w:lineRule="auto"/>
        <w:rPr>
          <w:rFonts w:ascii="Times New Roman" w:eastAsia="Times New Roman" w:hAnsi="Times New Roman" w:cs="Times New Roman"/>
          <w:color w:val="000000"/>
          <w:sz w:val="24"/>
          <w:szCs w:val="24"/>
        </w:rPr>
      </w:pPr>
      <w:hyperlink r:id="rId13" w:anchor="site_footer_container" w:history="1">
        <w:r w:rsidRPr="00DF5C8D">
          <w:rPr>
            <w:rFonts w:ascii="Times New Roman" w:eastAsia="Times New Roman" w:hAnsi="Times New Roman" w:cs="Times New Roman"/>
            <w:vanish/>
            <w:color w:val="081857"/>
            <w:sz w:val="24"/>
            <w:szCs w:val="24"/>
            <w:u w:val="single"/>
          </w:rPr>
          <w:t>Copyright 2013 Elkin Tribune. All rights reserved.</w:t>
        </w:r>
      </w:hyperlink>
      <w:r w:rsidRPr="00DF5C8D">
        <w:rPr>
          <w:rFonts w:ascii="Times New Roman" w:eastAsia="Times New Roman" w:hAnsi="Times New Roman" w:cs="Times New Roman"/>
          <w:vanish/>
          <w:color w:val="000000"/>
          <w:sz w:val="24"/>
          <w:szCs w:val="24"/>
        </w:rPr>
        <w:t xml:space="preserve"> </w:t>
      </w:r>
    </w:p>
    <w:p w:rsidR="00DF5C8D" w:rsidRPr="00DF5C8D" w:rsidRDefault="00DF5C8D" w:rsidP="00DF5C8D">
      <w:pPr>
        <w:shd w:val="clear" w:color="auto" w:fill="FFFFFF"/>
        <w:spacing w:after="0" w:line="240" w:lineRule="auto"/>
        <w:jc w:val="center"/>
        <w:rPr>
          <w:rFonts w:ascii="Times New Roman" w:eastAsia="Times New Roman" w:hAnsi="Times New Roman" w:cs="Times New Roman"/>
          <w:color w:val="000000"/>
          <w:sz w:val="24"/>
          <w:szCs w:val="24"/>
        </w:rPr>
      </w:pPr>
    </w:p>
    <w:p w:rsidR="001F05A6" w:rsidRDefault="00DF5C8D" w:rsidP="00DF5C8D">
      <w:r w:rsidRPr="00DF5C8D">
        <w:rPr>
          <w:rFonts w:ascii="Times New Roman" w:eastAsia="Times New Roman" w:hAnsi="Times New Roman" w:cs="Times New Roman"/>
          <w:color w:val="000000"/>
          <w:sz w:val="24"/>
          <w:szCs w:val="24"/>
        </w:rPr>
        <w:br/>
      </w:r>
      <w:r w:rsidRPr="00DF5C8D">
        <w:rPr>
          <w:rFonts w:ascii="Times New Roman" w:eastAsia="Times New Roman" w:hAnsi="Times New Roman" w:cs="Times New Roman"/>
          <w:color w:val="000000"/>
          <w:sz w:val="24"/>
          <w:szCs w:val="24"/>
        </w:rPr>
        <w:br/>
      </w:r>
    </w:p>
    <w:sectPr w:rsidR="001F0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8D"/>
    <w:rsid w:val="001F05A6"/>
    <w:rsid w:val="00DF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98250">
      <w:bodyDiv w:val="1"/>
      <w:marLeft w:val="0"/>
      <w:marRight w:val="0"/>
      <w:marTop w:val="0"/>
      <w:marBottom w:val="0"/>
      <w:divBdr>
        <w:top w:val="none" w:sz="0" w:space="0" w:color="auto"/>
        <w:left w:val="none" w:sz="0" w:space="0" w:color="auto"/>
        <w:bottom w:val="none" w:sz="0" w:space="0" w:color="auto"/>
        <w:right w:val="none" w:sz="0" w:space="0" w:color="auto"/>
      </w:divBdr>
      <w:divsChild>
        <w:div w:id="1247685817">
          <w:marLeft w:val="0"/>
          <w:marRight w:val="0"/>
          <w:marTop w:val="0"/>
          <w:marBottom w:val="0"/>
          <w:divBdr>
            <w:top w:val="none" w:sz="0" w:space="0" w:color="auto"/>
            <w:left w:val="none" w:sz="0" w:space="0" w:color="auto"/>
            <w:bottom w:val="none" w:sz="0" w:space="0" w:color="auto"/>
            <w:right w:val="none" w:sz="0" w:space="0" w:color="auto"/>
          </w:divBdr>
          <w:divsChild>
            <w:div w:id="1675721733">
              <w:marLeft w:val="0"/>
              <w:marRight w:val="0"/>
              <w:marTop w:val="0"/>
              <w:marBottom w:val="0"/>
              <w:divBdr>
                <w:top w:val="none" w:sz="0" w:space="0" w:color="auto"/>
                <w:left w:val="none" w:sz="0" w:space="0" w:color="auto"/>
                <w:bottom w:val="none" w:sz="0" w:space="0" w:color="auto"/>
                <w:right w:val="single" w:sz="6" w:space="8" w:color="D9D9D9"/>
              </w:divBdr>
              <w:divsChild>
                <w:div w:id="325207037">
                  <w:marLeft w:val="0"/>
                  <w:marRight w:val="0"/>
                  <w:marTop w:val="0"/>
                  <w:marBottom w:val="0"/>
                  <w:divBdr>
                    <w:top w:val="none" w:sz="0" w:space="0" w:color="auto"/>
                    <w:left w:val="none" w:sz="0" w:space="0" w:color="auto"/>
                    <w:bottom w:val="none" w:sz="0" w:space="0" w:color="auto"/>
                    <w:right w:val="none" w:sz="0" w:space="0" w:color="auto"/>
                  </w:divBdr>
                  <w:divsChild>
                    <w:div w:id="403333214">
                      <w:marLeft w:val="0"/>
                      <w:marRight w:val="0"/>
                      <w:marTop w:val="0"/>
                      <w:marBottom w:val="0"/>
                      <w:divBdr>
                        <w:top w:val="none" w:sz="0" w:space="0" w:color="auto"/>
                        <w:left w:val="none" w:sz="0" w:space="0" w:color="auto"/>
                        <w:bottom w:val="none" w:sz="0" w:space="0" w:color="auto"/>
                        <w:right w:val="none" w:sz="0" w:space="0" w:color="auto"/>
                      </w:divBdr>
                      <w:divsChild>
                        <w:div w:id="1821117581">
                          <w:marLeft w:val="0"/>
                          <w:marRight w:val="0"/>
                          <w:marTop w:val="0"/>
                          <w:marBottom w:val="0"/>
                          <w:divBdr>
                            <w:top w:val="none" w:sz="0" w:space="0" w:color="auto"/>
                            <w:left w:val="none" w:sz="0" w:space="0" w:color="auto"/>
                            <w:bottom w:val="none" w:sz="0" w:space="0" w:color="auto"/>
                            <w:right w:val="none" w:sz="0" w:space="0" w:color="auto"/>
                          </w:divBdr>
                          <w:divsChild>
                            <w:div w:id="1411192456">
                              <w:marLeft w:val="0"/>
                              <w:marRight w:val="0"/>
                              <w:marTop w:val="0"/>
                              <w:marBottom w:val="0"/>
                              <w:divBdr>
                                <w:top w:val="none" w:sz="0" w:space="0" w:color="auto"/>
                                <w:left w:val="none" w:sz="0" w:space="0" w:color="auto"/>
                                <w:bottom w:val="none" w:sz="0" w:space="0" w:color="auto"/>
                                <w:right w:val="none" w:sz="0" w:space="0" w:color="auto"/>
                              </w:divBdr>
                              <w:divsChild>
                                <w:div w:id="1557277841">
                                  <w:marLeft w:val="0"/>
                                  <w:marRight w:val="0"/>
                                  <w:marTop w:val="0"/>
                                  <w:marBottom w:val="0"/>
                                  <w:divBdr>
                                    <w:top w:val="none" w:sz="0" w:space="0" w:color="auto"/>
                                    <w:left w:val="none" w:sz="0" w:space="0" w:color="auto"/>
                                    <w:bottom w:val="none" w:sz="0" w:space="0" w:color="auto"/>
                                    <w:right w:val="none" w:sz="0" w:space="0" w:color="auto"/>
                                  </w:divBdr>
                                  <w:divsChild>
                                    <w:div w:id="341981020">
                                      <w:marLeft w:val="0"/>
                                      <w:marRight w:val="0"/>
                                      <w:marTop w:val="0"/>
                                      <w:marBottom w:val="0"/>
                                      <w:divBdr>
                                        <w:top w:val="none" w:sz="0" w:space="0" w:color="auto"/>
                                        <w:left w:val="none" w:sz="0" w:space="0" w:color="auto"/>
                                        <w:bottom w:val="none" w:sz="0" w:space="0" w:color="auto"/>
                                        <w:right w:val="none" w:sz="0" w:space="0" w:color="auto"/>
                                      </w:divBdr>
                                      <w:divsChild>
                                        <w:div w:id="2145392360">
                                          <w:marLeft w:val="0"/>
                                          <w:marRight w:val="0"/>
                                          <w:marTop w:val="0"/>
                                          <w:marBottom w:val="0"/>
                                          <w:divBdr>
                                            <w:top w:val="none" w:sz="0" w:space="0" w:color="auto"/>
                                            <w:left w:val="none" w:sz="0" w:space="0" w:color="auto"/>
                                            <w:bottom w:val="none" w:sz="0" w:space="0" w:color="auto"/>
                                            <w:right w:val="none" w:sz="0" w:space="0" w:color="auto"/>
                                          </w:divBdr>
                                        </w:div>
                                        <w:div w:id="330185309">
                                          <w:marLeft w:val="0"/>
                                          <w:marRight w:val="0"/>
                                          <w:marTop w:val="0"/>
                                          <w:marBottom w:val="0"/>
                                          <w:divBdr>
                                            <w:top w:val="none" w:sz="0" w:space="0" w:color="auto"/>
                                            <w:left w:val="none" w:sz="0" w:space="0" w:color="auto"/>
                                            <w:bottom w:val="none" w:sz="0" w:space="0" w:color="auto"/>
                                            <w:right w:val="none" w:sz="0" w:space="0" w:color="auto"/>
                                          </w:divBdr>
                                          <w:divsChild>
                                            <w:div w:id="1628857722">
                                              <w:marLeft w:val="0"/>
                                              <w:marRight w:val="0"/>
                                              <w:marTop w:val="0"/>
                                              <w:marBottom w:val="0"/>
                                              <w:divBdr>
                                                <w:top w:val="none" w:sz="0" w:space="0" w:color="auto"/>
                                                <w:left w:val="none" w:sz="0" w:space="0" w:color="auto"/>
                                                <w:bottom w:val="none" w:sz="0" w:space="0" w:color="auto"/>
                                                <w:right w:val="none" w:sz="0" w:space="0" w:color="auto"/>
                                              </w:divBdr>
                                            </w:div>
                                            <w:div w:id="816336348">
                                              <w:marLeft w:val="0"/>
                                              <w:marRight w:val="0"/>
                                              <w:marTop w:val="0"/>
                                              <w:marBottom w:val="0"/>
                                              <w:divBdr>
                                                <w:top w:val="none" w:sz="0" w:space="0" w:color="auto"/>
                                                <w:left w:val="none" w:sz="0" w:space="0" w:color="auto"/>
                                                <w:bottom w:val="none" w:sz="0" w:space="0" w:color="auto"/>
                                                <w:right w:val="none" w:sz="0" w:space="0" w:color="auto"/>
                                              </w:divBdr>
                                            </w:div>
                                          </w:divsChild>
                                        </w:div>
                                        <w:div w:id="358237456">
                                          <w:marLeft w:val="0"/>
                                          <w:marRight w:val="0"/>
                                          <w:marTop w:val="0"/>
                                          <w:marBottom w:val="0"/>
                                          <w:divBdr>
                                            <w:top w:val="none" w:sz="0" w:space="0" w:color="auto"/>
                                            <w:left w:val="none" w:sz="0" w:space="0" w:color="auto"/>
                                            <w:bottom w:val="none" w:sz="0" w:space="0" w:color="auto"/>
                                            <w:right w:val="none" w:sz="0" w:space="0" w:color="auto"/>
                                          </w:divBdr>
                                        </w:div>
                                      </w:divsChild>
                                    </w:div>
                                    <w:div w:id="1771924205">
                                      <w:marLeft w:val="0"/>
                                      <w:marRight w:val="0"/>
                                      <w:marTop w:val="0"/>
                                      <w:marBottom w:val="0"/>
                                      <w:divBdr>
                                        <w:top w:val="none" w:sz="0" w:space="0" w:color="auto"/>
                                        <w:left w:val="none" w:sz="0" w:space="0" w:color="auto"/>
                                        <w:bottom w:val="none" w:sz="0" w:space="0" w:color="auto"/>
                                        <w:right w:val="none" w:sz="0" w:space="0" w:color="auto"/>
                                      </w:divBdr>
                                    </w:div>
                                    <w:div w:id="447241682">
                                      <w:marLeft w:val="0"/>
                                      <w:marRight w:val="0"/>
                                      <w:marTop w:val="0"/>
                                      <w:marBottom w:val="0"/>
                                      <w:divBdr>
                                        <w:top w:val="none" w:sz="0" w:space="0" w:color="auto"/>
                                        <w:left w:val="none" w:sz="0" w:space="0" w:color="auto"/>
                                        <w:bottom w:val="none" w:sz="0" w:space="0" w:color="auto"/>
                                        <w:right w:val="none" w:sz="0" w:space="0" w:color="auto"/>
                                      </w:divBdr>
                                      <w:divsChild>
                                        <w:div w:id="1081565948">
                                          <w:marLeft w:val="0"/>
                                          <w:marRight w:val="0"/>
                                          <w:marTop w:val="0"/>
                                          <w:marBottom w:val="0"/>
                                          <w:divBdr>
                                            <w:top w:val="none" w:sz="0" w:space="0" w:color="auto"/>
                                            <w:left w:val="none" w:sz="0" w:space="0" w:color="auto"/>
                                            <w:bottom w:val="none" w:sz="0" w:space="0" w:color="auto"/>
                                            <w:right w:val="none" w:sz="0" w:space="0" w:color="auto"/>
                                          </w:divBdr>
                                        </w:div>
                                        <w:div w:id="54398567">
                                          <w:marLeft w:val="0"/>
                                          <w:marRight w:val="0"/>
                                          <w:marTop w:val="0"/>
                                          <w:marBottom w:val="0"/>
                                          <w:divBdr>
                                            <w:top w:val="none" w:sz="0" w:space="0" w:color="auto"/>
                                            <w:left w:val="none" w:sz="0" w:space="0" w:color="auto"/>
                                            <w:bottom w:val="none" w:sz="0" w:space="0" w:color="auto"/>
                                            <w:right w:val="none" w:sz="0" w:space="0" w:color="auto"/>
                                          </w:divBdr>
                                        </w:div>
                                      </w:divsChild>
                                    </w:div>
                                    <w:div w:id="1882742871">
                                      <w:marLeft w:val="0"/>
                                      <w:marRight w:val="0"/>
                                      <w:marTop w:val="0"/>
                                      <w:marBottom w:val="225"/>
                                      <w:divBdr>
                                        <w:top w:val="none" w:sz="0" w:space="0" w:color="auto"/>
                                        <w:left w:val="none" w:sz="0" w:space="0" w:color="auto"/>
                                        <w:bottom w:val="none" w:sz="0" w:space="0" w:color="auto"/>
                                        <w:right w:val="none" w:sz="0" w:space="0" w:color="auto"/>
                                      </w:divBdr>
                                      <w:divsChild>
                                        <w:div w:id="1871454762">
                                          <w:marLeft w:val="135"/>
                                          <w:marRight w:val="60"/>
                                          <w:marTop w:val="0"/>
                                          <w:marBottom w:val="0"/>
                                          <w:divBdr>
                                            <w:top w:val="none" w:sz="0" w:space="0" w:color="auto"/>
                                            <w:left w:val="none" w:sz="0" w:space="0" w:color="auto"/>
                                            <w:bottom w:val="none" w:sz="0" w:space="0" w:color="auto"/>
                                            <w:right w:val="none" w:sz="0" w:space="0" w:color="auto"/>
                                          </w:divBdr>
                                        </w:div>
                                        <w:div w:id="640036376">
                                          <w:marLeft w:val="0"/>
                                          <w:marRight w:val="0"/>
                                          <w:marTop w:val="0"/>
                                          <w:marBottom w:val="0"/>
                                          <w:divBdr>
                                            <w:top w:val="none" w:sz="0" w:space="0" w:color="auto"/>
                                            <w:left w:val="none" w:sz="0" w:space="0" w:color="auto"/>
                                            <w:bottom w:val="none" w:sz="0" w:space="0" w:color="auto"/>
                                            <w:right w:val="none" w:sz="0" w:space="0" w:color="auto"/>
                                          </w:divBdr>
                                        </w:div>
                                        <w:div w:id="1444960322">
                                          <w:marLeft w:val="0"/>
                                          <w:marRight w:val="120"/>
                                          <w:marTop w:val="0"/>
                                          <w:marBottom w:val="0"/>
                                          <w:divBdr>
                                            <w:top w:val="none" w:sz="0" w:space="0" w:color="auto"/>
                                            <w:left w:val="none" w:sz="0" w:space="0" w:color="auto"/>
                                            <w:bottom w:val="none" w:sz="0" w:space="0" w:color="auto"/>
                                            <w:right w:val="none" w:sz="0" w:space="0" w:color="auto"/>
                                          </w:divBdr>
                                        </w:div>
                                      </w:divsChild>
                                    </w:div>
                                    <w:div w:id="2016762488">
                                      <w:marLeft w:val="0"/>
                                      <w:marRight w:val="0"/>
                                      <w:marTop w:val="0"/>
                                      <w:marBottom w:val="225"/>
                                      <w:divBdr>
                                        <w:top w:val="single" w:sz="6" w:space="11" w:color="EDECEC"/>
                                        <w:left w:val="dotted" w:sz="6" w:space="11" w:color="C1C1C1"/>
                                        <w:bottom w:val="single" w:sz="6" w:space="11" w:color="EDECEC"/>
                                        <w:right w:val="single" w:sz="6" w:space="11" w:color="EDECEC"/>
                                      </w:divBdr>
                                      <w:divsChild>
                                        <w:div w:id="444807682">
                                          <w:marLeft w:val="0"/>
                                          <w:marRight w:val="0"/>
                                          <w:marTop w:val="0"/>
                                          <w:marBottom w:val="0"/>
                                          <w:divBdr>
                                            <w:top w:val="none" w:sz="0" w:space="0" w:color="auto"/>
                                            <w:left w:val="none" w:sz="0" w:space="0" w:color="auto"/>
                                            <w:bottom w:val="none" w:sz="0" w:space="0" w:color="auto"/>
                                            <w:right w:val="none" w:sz="0" w:space="0" w:color="auto"/>
                                          </w:divBdr>
                                          <w:divsChild>
                                            <w:div w:id="1235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122777">
              <w:marLeft w:val="0"/>
              <w:marRight w:val="0"/>
              <w:marTop w:val="0"/>
              <w:marBottom w:val="0"/>
              <w:divBdr>
                <w:top w:val="none" w:sz="0" w:space="0" w:color="auto"/>
                <w:left w:val="none" w:sz="0" w:space="0" w:color="auto"/>
                <w:bottom w:val="none" w:sz="0" w:space="0" w:color="auto"/>
                <w:right w:val="none" w:sz="0" w:space="0" w:color="auto"/>
              </w:divBdr>
              <w:divsChild>
                <w:div w:id="67728848">
                  <w:marLeft w:val="0"/>
                  <w:marRight w:val="0"/>
                  <w:marTop w:val="0"/>
                  <w:marBottom w:val="150"/>
                  <w:divBdr>
                    <w:top w:val="none" w:sz="0" w:space="0" w:color="auto"/>
                    <w:left w:val="none" w:sz="0" w:space="0" w:color="auto"/>
                    <w:bottom w:val="single" w:sz="6" w:space="2" w:color="565656"/>
                    <w:right w:val="none" w:sz="0" w:space="0" w:color="auto"/>
                  </w:divBdr>
                </w:div>
                <w:div w:id="1683506356">
                  <w:marLeft w:val="0"/>
                  <w:marRight w:val="0"/>
                  <w:marTop w:val="0"/>
                  <w:marBottom w:val="0"/>
                  <w:divBdr>
                    <w:top w:val="none" w:sz="0" w:space="0" w:color="auto"/>
                    <w:left w:val="none" w:sz="0" w:space="0" w:color="auto"/>
                    <w:bottom w:val="none" w:sz="0" w:space="0" w:color="auto"/>
                    <w:right w:val="none" w:sz="0" w:space="0" w:color="auto"/>
                  </w:divBdr>
                </w:div>
                <w:div w:id="12777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elkintribune.com/bookmark/22729874/article-Senior+Center+to+host+free+informational+event+on+May+31" TargetMode="External"/><Relationship Id="rId3" Type="http://schemas.openxmlformats.org/officeDocument/2006/relationships/settings" Target="settings.xml"/><Relationship Id="rId7" Type="http://schemas.openxmlformats.org/officeDocument/2006/relationships/hyperlink" Target="http://elkintribune.com/bookmark/22729874/article-Senior+Center+to+host+free+informational+event+on+May+31" TargetMode="External"/><Relationship Id="rId12" Type="http://schemas.openxmlformats.org/officeDocument/2006/relationships/image" Target="media/image4.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elkintribune.com/printer_friendly/22729874" TargetMode="External"/><Relationship Id="rId5" Type="http://schemas.openxmlformats.org/officeDocument/2006/relationships/hyperlink" Target="http://elkintribune.com/pages/full_story/push?article-Senior+Center+to+host+free+informational+event+on+May+31%20&amp;id=22729874#comments_22729874" TargetMode="Externa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subject=friend%20recommendation%20from%20Elkin%20Tribune&amp;body=A%20friend%20recommended%20the%20article%20%22Senior%20Center%20to%20host%20free%20informational%20event%20on%20May%2031%22%20for%20you.%20%20Read%20it%20at%20http://elkintribune.com/bookmark/22729874/article-Senior+Center+to+host+free+informational+event+on+May+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1</cp:revision>
  <dcterms:created xsi:type="dcterms:W3CDTF">2013-05-30T15:24:00Z</dcterms:created>
  <dcterms:modified xsi:type="dcterms:W3CDTF">2013-05-30T15:25:00Z</dcterms:modified>
</cp:coreProperties>
</file>